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0F" w:rsidRPr="00AC3A37" w:rsidRDefault="00526A0F" w:rsidP="00526A0F">
      <w:pPr>
        <w:pStyle w:val="a3"/>
        <w:spacing w:after="0" w:line="240" w:lineRule="auto"/>
        <w:ind w:firstLine="709"/>
        <w:jc w:val="center"/>
      </w:pPr>
      <w:r w:rsidRPr="00AC3A37">
        <w:t xml:space="preserve">Предварительные итоги социально-экономического развития </w:t>
      </w:r>
    </w:p>
    <w:p w:rsidR="00526A0F" w:rsidRPr="00AC3A37" w:rsidRDefault="00526A0F" w:rsidP="00526A0F">
      <w:pPr>
        <w:pStyle w:val="a3"/>
        <w:spacing w:after="0" w:line="240" w:lineRule="auto"/>
        <w:ind w:firstLine="709"/>
        <w:jc w:val="center"/>
      </w:pPr>
      <w:r w:rsidRPr="00AC3A37">
        <w:t>МО МР «Ижемский» и ожидаемые итоги за 201</w:t>
      </w:r>
      <w:r>
        <w:t>7</w:t>
      </w:r>
      <w:r w:rsidRPr="00AC3A37">
        <w:t xml:space="preserve"> год</w:t>
      </w:r>
    </w:p>
    <w:p w:rsidR="00526A0F" w:rsidRPr="00AC3A37" w:rsidRDefault="00526A0F" w:rsidP="00526A0F">
      <w:pPr>
        <w:pStyle w:val="a3"/>
        <w:spacing w:after="0" w:line="240" w:lineRule="auto"/>
        <w:ind w:firstLine="709"/>
        <w:jc w:val="center"/>
        <w:rPr>
          <w:highlight w:val="yellow"/>
        </w:rPr>
      </w:pPr>
    </w:p>
    <w:p w:rsidR="00526A0F" w:rsidRPr="00AC3A37" w:rsidRDefault="00526A0F" w:rsidP="00526A0F">
      <w:pPr>
        <w:pStyle w:val="a3"/>
        <w:spacing w:after="0" w:line="240" w:lineRule="auto"/>
        <w:ind w:firstLine="709"/>
      </w:pPr>
      <w:r w:rsidRPr="00AC3A37">
        <w:t>Численность постоянного населения МО МР «Ижемский» на 1 января 201</w:t>
      </w:r>
      <w:r>
        <w:t>7</w:t>
      </w:r>
      <w:r w:rsidRPr="00AC3A37">
        <w:t xml:space="preserve"> года составила 1</w:t>
      </w:r>
      <w:r>
        <w:t>7310</w:t>
      </w:r>
      <w:r w:rsidRPr="00AC3A37">
        <w:t xml:space="preserve"> человек. 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Демографическая сит</w:t>
      </w:r>
      <w:r>
        <w:rPr>
          <w:rFonts w:ascii="Times New Roman" w:hAnsi="Times New Roman" w:cs="Times New Roman"/>
          <w:sz w:val="28"/>
          <w:szCs w:val="28"/>
        </w:rPr>
        <w:t>уация района за январь-июнь 2017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 следу</w:t>
      </w:r>
      <w:r w:rsidRPr="00AC3A37">
        <w:rPr>
          <w:rFonts w:ascii="Times New Roman" w:hAnsi="Times New Roman" w:cs="Times New Roman"/>
          <w:sz w:val="28"/>
          <w:szCs w:val="28"/>
        </w:rPr>
        <w:t>ю</w:t>
      </w:r>
      <w:r w:rsidRPr="00AC3A37">
        <w:rPr>
          <w:rFonts w:ascii="Times New Roman" w:hAnsi="Times New Roman" w:cs="Times New Roman"/>
          <w:sz w:val="28"/>
          <w:szCs w:val="28"/>
        </w:rPr>
        <w:t>щая: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 xml:space="preserve">- родившихся </w:t>
      </w:r>
      <w:r>
        <w:rPr>
          <w:rFonts w:ascii="Times New Roman" w:hAnsi="Times New Roman" w:cs="Times New Roman"/>
          <w:sz w:val="28"/>
          <w:szCs w:val="28"/>
        </w:rPr>
        <w:t>280 человек (январь – июнь 2016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AC3A37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 xml:space="preserve">- умерших 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AC3A37">
        <w:rPr>
          <w:rFonts w:ascii="Times New Roman" w:hAnsi="Times New Roman" w:cs="Times New Roman"/>
          <w:sz w:val="28"/>
          <w:szCs w:val="28"/>
        </w:rPr>
        <w:t xml:space="preserve"> человек (январь – июнь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sz w:val="28"/>
          <w:szCs w:val="28"/>
        </w:rPr>
        <w:t>284</w:t>
      </w:r>
      <w:r w:rsidRPr="00AC3A3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A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6A0F" w:rsidRPr="00AC3A37" w:rsidRDefault="00526A0F" w:rsidP="00526A0F">
      <w:pPr>
        <w:pStyle w:val="a3"/>
        <w:spacing w:after="0" w:line="240" w:lineRule="auto"/>
        <w:ind w:firstLine="709"/>
      </w:pPr>
      <w:r>
        <w:t>З</w:t>
      </w:r>
      <w:r w:rsidRPr="00AC3A37">
        <w:t>а счет миграционного оттока численность постоянного населения района из года в год</w:t>
      </w:r>
      <w:r>
        <w:t xml:space="preserve"> сокращается. В 2017</w:t>
      </w:r>
      <w:r w:rsidRPr="00AC3A37">
        <w:t xml:space="preserve"> году численность постоянного н</w:t>
      </w:r>
      <w:r w:rsidRPr="00AC3A37">
        <w:t>а</w:t>
      </w:r>
      <w:r w:rsidRPr="00AC3A37">
        <w:t>селения снизится на  0,6%.</w:t>
      </w:r>
    </w:p>
    <w:p w:rsidR="00526A0F" w:rsidRPr="00AC3A37" w:rsidRDefault="00526A0F" w:rsidP="00526A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организаций по производству, передаче и распределению электроэнергии, газа и в</w:t>
      </w:r>
      <w:r>
        <w:rPr>
          <w:rFonts w:ascii="Times New Roman" w:hAnsi="Times New Roman" w:cs="Times New Roman"/>
          <w:sz w:val="28"/>
          <w:szCs w:val="28"/>
        </w:rPr>
        <w:t>оды ожидается в сумме 15</w:t>
      </w:r>
      <w:r w:rsidRPr="00AC3A37">
        <w:rPr>
          <w:rFonts w:ascii="Times New Roman" w:hAnsi="Times New Roman" w:cs="Times New Roman"/>
          <w:sz w:val="28"/>
          <w:szCs w:val="28"/>
        </w:rPr>
        <w:t>0,0 млн. рублей.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В районе до конца 201</w:t>
      </w:r>
      <w:r>
        <w:rPr>
          <w:rFonts w:ascii="Times New Roman" w:hAnsi="Times New Roman" w:cs="Times New Roman"/>
          <w:sz w:val="28"/>
          <w:szCs w:val="28"/>
        </w:rPr>
        <w:t>7 года планируется ввести 1,45</w:t>
      </w:r>
      <w:r w:rsidRPr="00AC3A37">
        <w:rPr>
          <w:rFonts w:ascii="Times New Roman" w:hAnsi="Times New Roman" w:cs="Times New Roman"/>
          <w:sz w:val="28"/>
          <w:szCs w:val="28"/>
        </w:rPr>
        <w:t xml:space="preserve"> тыс. кв.м. жилья за счет всех источников финансирования.</w:t>
      </w:r>
    </w:p>
    <w:p w:rsidR="00526A0F" w:rsidRPr="00AC3A37" w:rsidRDefault="00526A0F" w:rsidP="00526A0F">
      <w:pPr>
        <w:pStyle w:val="a3"/>
        <w:spacing w:after="0" w:line="240" w:lineRule="auto"/>
        <w:ind w:firstLine="709"/>
      </w:pPr>
      <w:r w:rsidRPr="00AC3A37">
        <w:rPr>
          <w:bCs/>
        </w:rPr>
        <w:t>За январь-июнь 201</w:t>
      </w:r>
      <w:r>
        <w:rPr>
          <w:bCs/>
        </w:rPr>
        <w:t>7</w:t>
      </w:r>
      <w:r w:rsidRPr="00AC3A37">
        <w:rPr>
          <w:bCs/>
        </w:rPr>
        <w:t xml:space="preserve"> года</w:t>
      </w:r>
      <w:r w:rsidRPr="00AC3A37">
        <w:t xml:space="preserve"> на развитие экономики и социальной сферы района за счет всех источников финансирования направлено </w:t>
      </w:r>
      <w:r>
        <w:t>140</w:t>
      </w:r>
      <w:r w:rsidRPr="00AC3A37">
        <w:t xml:space="preserve"> </w:t>
      </w:r>
      <w:r w:rsidRPr="00AC3A37">
        <w:rPr>
          <w:bCs/>
        </w:rPr>
        <w:t>млн. рублей инвестиций в основной капитал, что ниже предыдущего периода на 67,</w:t>
      </w:r>
      <w:r>
        <w:rPr>
          <w:bCs/>
        </w:rPr>
        <w:t>4</w:t>
      </w:r>
      <w:r w:rsidRPr="00AC3A37">
        <w:rPr>
          <w:bCs/>
        </w:rPr>
        <w:t>%</w:t>
      </w:r>
      <w:r w:rsidRPr="00AC3A37">
        <w:t>.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Численность работник</w:t>
      </w:r>
      <w:r>
        <w:rPr>
          <w:rFonts w:ascii="Times New Roman" w:hAnsi="Times New Roman" w:cs="Times New Roman"/>
          <w:sz w:val="28"/>
          <w:szCs w:val="28"/>
        </w:rPr>
        <w:t>ов организаций за 6 месяцев 2017 года составила 3,07</w:t>
      </w:r>
      <w:r w:rsidRPr="00AC3A37">
        <w:rPr>
          <w:rFonts w:ascii="Times New Roman" w:hAnsi="Times New Roman" w:cs="Times New Roman"/>
          <w:sz w:val="28"/>
          <w:szCs w:val="28"/>
        </w:rPr>
        <w:t xml:space="preserve"> тыс. человек. Количество зарегистрированных безработных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AC3A37">
        <w:rPr>
          <w:rFonts w:ascii="Times New Roman" w:hAnsi="Times New Roman" w:cs="Times New Roman"/>
          <w:sz w:val="28"/>
          <w:szCs w:val="28"/>
        </w:rPr>
        <w:t xml:space="preserve"> чел</w:t>
      </w:r>
      <w:r w:rsidRPr="00AC3A37">
        <w:rPr>
          <w:rFonts w:ascii="Times New Roman" w:hAnsi="Times New Roman" w:cs="Times New Roman"/>
          <w:sz w:val="28"/>
          <w:szCs w:val="28"/>
        </w:rPr>
        <w:t>о</w:t>
      </w:r>
      <w:r w:rsidRPr="00AC3A37">
        <w:rPr>
          <w:rFonts w:ascii="Times New Roman" w:hAnsi="Times New Roman" w:cs="Times New Roman"/>
          <w:sz w:val="28"/>
          <w:szCs w:val="28"/>
        </w:rPr>
        <w:t>век.</w:t>
      </w:r>
    </w:p>
    <w:p w:rsidR="00526A0F" w:rsidRPr="00AC3A37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За январь-июнь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 среднемесячная заработная плата составила 35,7 тыс. рублей. Фонд заработной платы работников организаций оценив</w:t>
      </w:r>
      <w:r w:rsidRPr="00AC3A37">
        <w:rPr>
          <w:rFonts w:ascii="Times New Roman" w:hAnsi="Times New Roman" w:cs="Times New Roman"/>
          <w:sz w:val="28"/>
          <w:szCs w:val="28"/>
        </w:rPr>
        <w:t>а</w:t>
      </w:r>
      <w:r w:rsidRPr="00AC3A37">
        <w:rPr>
          <w:rFonts w:ascii="Times New Roman" w:hAnsi="Times New Roman" w:cs="Times New Roman"/>
          <w:sz w:val="28"/>
          <w:szCs w:val="28"/>
        </w:rPr>
        <w:t xml:space="preserve">ется на уровне </w:t>
      </w:r>
      <w:r>
        <w:rPr>
          <w:rFonts w:ascii="Times New Roman" w:hAnsi="Times New Roman" w:cs="Times New Roman"/>
          <w:sz w:val="28"/>
          <w:szCs w:val="28"/>
        </w:rPr>
        <w:t>1385,5</w:t>
      </w:r>
      <w:r w:rsidRPr="00AC3A37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C3A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C3A37">
        <w:rPr>
          <w:rFonts w:ascii="Times New Roman" w:hAnsi="Times New Roman" w:cs="Times New Roman"/>
          <w:sz w:val="28"/>
          <w:szCs w:val="28"/>
        </w:rPr>
        <w:t>ублей.</w:t>
      </w:r>
    </w:p>
    <w:p w:rsidR="00526A0F" w:rsidRDefault="00526A0F" w:rsidP="0052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Число малых предприятий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году предположительно составит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3A37">
        <w:rPr>
          <w:rFonts w:ascii="Times New Roman" w:hAnsi="Times New Roman" w:cs="Times New Roman"/>
          <w:sz w:val="28"/>
          <w:szCs w:val="28"/>
        </w:rPr>
        <w:t xml:space="preserve"> единиц. Наибольшее число малых предприятий зарегистрировано в сфере оптовой и розничной торговли, ремонт автотранспортных средств, мотоци</w:t>
      </w:r>
      <w:r w:rsidRPr="00AC3A37">
        <w:rPr>
          <w:rFonts w:ascii="Times New Roman" w:hAnsi="Times New Roman" w:cs="Times New Roman"/>
          <w:sz w:val="28"/>
          <w:szCs w:val="28"/>
        </w:rPr>
        <w:t>к</w:t>
      </w:r>
      <w:r w:rsidRPr="00AC3A37">
        <w:rPr>
          <w:rFonts w:ascii="Times New Roman" w:hAnsi="Times New Roman" w:cs="Times New Roman"/>
          <w:sz w:val="28"/>
          <w:szCs w:val="28"/>
        </w:rPr>
        <w:t xml:space="preserve">лов, бытовых изделий и предметов личного пользования. </w:t>
      </w:r>
    </w:p>
    <w:p w:rsidR="00EE7269" w:rsidRDefault="00EE7269"/>
    <w:sectPr w:rsidR="00EE7269" w:rsidSect="00EE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6A0F"/>
    <w:rsid w:val="00526A0F"/>
    <w:rsid w:val="00EE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0F"/>
    <w:pPr>
      <w:widowControl w:val="0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6A0F"/>
    <w:pPr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26A0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2</cp:revision>
  <dcterms:created xsi:type="dcterms:W3CDTF">2017-12-05T09:31:00Z</dcterms:created>
  <dcterms:modified xsi:type="dcterms:W3CDTF">2017-12-05T09:31:00Z</dcterms:modified>
</cp:coreProperties>
</file>